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690" w:rsidRDefault="00DA3690" w:rsidP="00DA369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2373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067A389" wp14:editId="52F9C3D7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373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8181 Berhida, Veszprémi u. 1-3.</w:t>
      </w:r>
    </w:p>
    <w:p w:rsidR="00DA3690" w:rsidRPr="00692373" w:rsidRDefault="00DA3690" w:rsidP="00DA369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2373">
        <w:rPr>
          <w:rFonts w:ascii="Arial" w:hAnsi="Arial" w:cs="Arial"/>
          <w:i/>
          <w:sz w:val="24"/>
          <w:szCs w:val="24"/>
        </w:rPr>
        <w:t>.:</w:t>
      </w:r>
      <w:proofErr w:type="gramEnd"/>
      <w:r w:rsidRPr="00692373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DA3690" w:rsidRPr="00692373" w:rsidRDefault="00DA3690" w:rsidP="00DA3690">
      <w:pPr>
        <w:jc w:val="center"/>
        <w:rPr>
          <w:rFonts w:ascii="Arial" w:hAnsi="Arial" w:cs="Arial"/>
          <w:i/>
          <w:sz w:val="24"/>
          <w:szCs w:val="24"/>
        </w:rPr>
      </w:pPr>
    </w:p>
    <w:p w:rsidR="00DA3690" w:rsidRPr="00692373" w:rsidRDefault="00DA3690" w:rsidP="00DA369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2373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DA3690" w:rsidRPr="00765041" w:rsidRDefault="00DA3690" w:rsidP="00965916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21A0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Berhida 691 helyrajzi számú ingatlan </w:t>
            </w:r>
            <w:r w:rsidR="00965916">
              <w:rPr>
                <w:rFonts w:ascii="Arial" w:hAnsi="Arial" w:cs="Arial"/>
                <w:b/>
                <w:kern w:val="28"/>
                <w:sz w:val="24"/>
                <w:szCs w:val="24"/>
              </w:rPr>
              <w:t>értékesítéséről</w:t>
            </w:r>
          </w:p>
        </w:tc>
      </w:tr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DA3690" w:rsidRPr="00692373" w:rsidTr="001B7E2D">
        <w:trPr>
          <w:trHeight w:val="586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DA3690" w:rsidRPr="00692373" w:rsidTr="001B7E2D">
        <w:trPr>
          <w:trHeight w:val="240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DA3690" w:rsidRPr="00C61900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190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DA3690" w:rsidRPr="00C61900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90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DA3690" w:rsidRPr="00692373" w:rsidTr="001B7E2D">
        <w:trPr>
          <w:trHeight w:val="240"/>
        </w:trPr>
        <w:tc>
          <w:tcPr>
            <w:tcW w:w="1777" w:type="dxa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DA3690" w:rsidRPr="00692373" w:rsidRDefault="00DA3690" w:rsidP="001B7E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352D59" w:rsidRPr="00692373" w:rsidTr="00141D55">
        <w:trPr>
          <w:trHeight w:val="240"/>
        </w:trPr>
        <w:tc>
          <w:tcPr>
            <w:tcW w:w="1777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2D59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352D59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352D59" w:rsidRPr="00692373" w:rsidTr="0016530F">
        <w:trPr>
          <w:trHeight w:val="240"/>
        </w:trPr>
        <w:tc>
          <w:tcPr>
            <w:tcW w:w="1777" w:type="dxa"/>
          </w:tcPr>
          <w:p w:rsidR="00352D59" w:rsidRDefault="00352D59" w:rsidP="00352D5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52D59" w:rsidRPr="00692373" w:rsidTr="001B7E2D">
        <w:trPr>
          <w:trHeight w:val="1578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25</w:t>
            </w:r>
            <w:r w:rsidRPr="00F2219E">
              <w:rPr>
                <w:rFonts w:ascii="Arial" w:hAnsi="Arial" w:cs="Arial"/>
                <w:sz w:val="24"/>
              </w:rPr>
              <w:t>/2025. (III.10.) Kt. határozat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352D59" w:rsidRPr="00934C6A" w:rsidRDefault="00352D59" w:rsidP="00352D5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352D59" w:rsidRPr="00DA3690" w:rsidRDefault="00352D59" w:rsidP="00352D59">
            <w:pPr>
              <w:tabs>
                <w:tab w:val="left" w:pos="7200"/>
              </w:tabs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352D59" w:rsidRPr="00DA3690" w:rsidRDefault="00352D59" w:rsidP="00352D59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DA3690">
              <w:rPr>
                <w:rFonts w:ascii="Arial" w:hAnsi="Arial" w:cs="Arial"/>
                <w:sz w:val="24"/>
                <w:szCs w:val="24"/>
              </w:rPr>
              <w:t>76</w:t>
            </w:r>
            <w:r w:rsidRPr="00DA3690">
              <w:rPr>
                <w:rFonts w:ascii="Arial" w:hAnsi="Arial" w:cs="Arial"/>
                <w:kern w:val="28"/>
                <w:sz w:val="24"/>
                <w:szCs w:val="24"/>
              </w:rPr>
              <w:t>/2025. (V.28.) Kt. határozat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1B7E2D">
        <w:trPr>
          <w:trHeight w:val="687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2013. évi V. törvény a Polgári Törvénykönyvről (a továbbiakban: Pt.)</w:t>
            </w:r>
          </w:p>
        </w:tc>
      </w:tr>
      <w:tr w:rsidR="00352D59" w:rsidRPr="00692373" w:rsidTr="001B7E2D">
        <w:trPr>
          <w:trHeight w:val="850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352D59" w:rsidRDefault="00352D59" w:rsidP="00352D59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Képviselő-testület a </w:t>
            </w:r>
            <w:r w:rsidRPr="00DA3690">
              <w:rPr>
                <w:rFonts w:ascii="Arial" w:hAnsi="Arial" w:cs="Arial"/>
                <w:sz w:val="24"/>
                <w:szCs w:val="24"/>
              </w:rPr>
              <w:t>76</w:t>
            </w:r>
            <w:r w:rsidRPr="00DA3690">
              <w:rPr>
                <w:rFonts w:ascii="Arial" w:hAnsi="Arial" w:cs="Arial"/>
                <w:kern w:val="28"/>
                <w:sz w:val="24"/>
                <w:szCs w:val="24"/>
              </w:rPr>
              <w:t>/2025. (V.28.) Kt. határozat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tal döntött </w:t>
            </w:r>
            <w:r w:rsidRPr="00041502">
              <w:rPr>
                <w:rFonts w:ascii="Arial" w:hAnsi="Arial" w:cs="Arial"/>
                <w:sz w:val="24"/>
              </w:rPr>
              <w:t>a Berhida 691 hrsz. alatt felvett - természetben a 8181 Berhida, Ősi út 13. szám alatti - 3734 m</w:t>
            </w:r>
            <w:r w:rsidRPr="002E0703">
              <w:rPr>
                <w:rFonts w:ascii="Arial" w:hAnsi="Arial" w:cs="Arial"/>
                <w:sz w:val="24"/>
                <w:vertAlign w:val="superscript"/>
              </w:rPr>
              <w:t>2</w:t>
            </w:r>
            <w:r w:rsidRPr="00041502">
              <w:rPr>
                <w:rFonts w:ascii="Arial" w:hAnsi="Arial" w:cs="Arial"/>
                <w:sz w:val="24"/>
              </w:rPr>
              <w:t xml:space="preserve"> területű „Kivett lakóház, udvar, gazdasági épület” megnevezésű belterületi ingatlan</w:t>
            </w:r>
            <w:r>
              <w:rPr>
                <w:rFonts w:ascii="Arial" w:hAnsi="Arial" w:cs="Arial"/>
                <w:sz w:val="24"/>
              </w:rPr>
              <w:t xml:space="preserve"> 15/30 tulajdoni hányadának </w:t>
            </w:r>
            <w:r w:rsidRPr="00041502">
              <w:rPr>
                <w:rFonts w:ascii="Arial" w:hAnsi="Arial" w:cs="Arial"/>
                <w:sz w:val="24"/>
              </w:rPr>
              <w:t xml:space="preserve">értékesítésre </w:t>
            </w:r>
            <w:r>
              <w:rPr>
                <w:rFonts w:ascii="Arial" w:hAnsi="Arial" w:cs="Arial"/>
                <w:sz w:val="24"/>
              </w:rPr>
              <w:t xml:space="preserve">történő kijelöléséről, valamint arról, hogy felkérte a </w:t>
            </w:r>
            <w:proofErr w:type="gramStart"/>
            <w:r>
              <w:rPr>
                <w:rFonts w:ascii="Arial" w:hAnsi="Arial" w:cs="Arial"/>
                <w:sz w:val="24"/>
              </w:rPr>
              <w:t>polgármestert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hogy az </w:t>
            </w:r>
            <w:r w:rsidRPr="0021256C">
              <w:rPr>
                <w:rFonts w:ascii="Arial" w:eastAsia="Times New Roman" w:hAnsi="Arial" w:cs="Arial"/>
                <w:sz w:val="24"/>
                <w:szCs w:val="24"/>
              </w:rPr>
              <w:t>értékbecslés elkészítéséről gondoskodjon és az értékbecslés eredményének ismeretében az elővásárlásra jogosult tulajdonostársakat keresse meg, hogy kívánnak-e élni az elővásárlási jogukkal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Az értékbecslés elkészült, melynek eredménye a következő: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Berhida 691 hrsz. alatti ingatlan 15/30 tulajdoni hányadának értéke nettó 8.051.000,-Ft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352D59" w:rsidRDefault="00352D59" w:rsidP="00352D59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Több ingatlanra készült értékbecslés (Ősi úti volt gázcseretelep, Erkel Ferenc utcai ingatlan, Ősi út 13. szám alatti ingatlan és a Szegfű utcai önkormányzati pincék (6db)) melynek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költsége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mindösszesen 8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0.000,-Ft volt, így javaslom, hogy az ingatlan </w:t>
            </w:r>
            <w:proofErr w:type="gramStart"/>
            <w:r w:rsidRPr="001F2F09">
              <w:rPr>
                <w:rFonts w:ascii="Arial" w:hAnsi="Arial" w:cs="Arial"/>
                <w:bCs/>
                <w:sz w:val="24"/>
                <w:szCs w:val="24"/>
              </w:rPr>
              <w:t>minimális</w:t>
            </w:r>
            <w:proofErr w:type="gramEnd"/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vételára a becsült ingatlanforgalmi érték értékbecsléssel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(8.889,-Ft/ingatlan) 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>növelt értéke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legyen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, azaz </w:t>
            </w:r>
            <w:r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352D59" w:rsidRDefault="00352D59" w:rsidP="00352D5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0703">
              <w:rPr>
                <w:rFonts w:ascii="Arial" w:hAnsi="Arial" w:cs="Arial"/>
                <w:b/>
                <w:bCs/>
                <w:sz w:val="24"/>
                <w:szCs w:val="24"/>
              </w:rPr>
              <w:t>8.059.889,-Ft+ÁFA</w:t>
            </w:r>
          </w:p>
          <w:p w:rsidR="00352D59" w:rsidRDefault="00352D59" w:rsidP="00352D5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2D59" w:rsidRDefault="00352D59" w:rsidP="00352D59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Fentieknek megfelelően a 7 tulajdonostárs megkeresés</w:t>
            </w:r>
            <w:bookmarkStart w:id="0" w:name="_GoBack"/>
            <w:bookmarkEnd w:id="0"/>
            <w:r>
              <w:rPr>
                <w:rFonts w:ascii="Arial" w:hAnsi="Arial" w:cs="Arial"/>
                <w:bCs/>
                <w:sz w:val="24"/>
                <w:szCs w:val="24"/>
              </w:rPr>
              <w:t>re került az elővásárlási jog gyakorlása kérdésében. Az 5 helyről „nem kereste” jelzéssel érkezett vissza a levél, 1 tulajdonostárs nyilatkozott, hogy nem kíván élni elővásárlási jogával.</w:t>
            </w:r>
          </w:p>
          <w:p w:rsidR="00352D59" w:rsidRDefault="00352D59" w:rsidP="00352D59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352D59" w:rsidRDefault="00352D59" w:rsidP="00352D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C2C">
              <w:rPr>
                <w:rFonts w:ascii="Arial" w:hAnsi="Arial" w:cs="Arial"/>
                <w:sz w:val="24"/>
                <w:szCs w:val="24"/>
              </w:rPr>
              <w:t xml:space="preserve">Berhida Város Önkormányzata Képviselő-testületének az önkormányzat vagyonáról, a vagyonnal való gazdálkodás egyes szabályairól szóló 18/2011.(XI.29.) önkormányzati rendelet (továbbiakban: </w:t>
            </w:r>
            <w:r>
              <w:rPr>
                <w:rFonts w:ascii="Arial" w:hAnsi="Arial" w:cs="Arial"/>
                <w:sz w:val="24"/>
                <w:szCs w:val="24"/>
              </w:rPr>
              <w:t>vagyonrendelet) 13. §-</w:t>
            </w:r>
            <w:r w:rsidRPr="00B53C2C">
              <w:rPr>
                <w:rFonts w:ascii="Arial" w:hAnsi="Arial" w:cs="Arial"/>
                <w:sz w:val="24"/>
                <w:szCs w:val="24"/>
              </w:rPr>
              <w:t xml:space="preserve">a kimondja, hogy elidegenítésre csak a törzsvagyonba nem tartozó ingatlan jelölhető ki. A </w:t>
            </w:r>
            <w:r>
              <w:rPr>
                <w:rFonts w:ascii="Arial" w:hAnsi="Arial" w:cs="Arial"/>
                <w:sz w:val="24"/>
                <w:szCs w:val="24"/>
              </w:rPr>
              <w:t>vagyon</w:t>
            </w:r>
            <w:r w:rsidRPr="00B53C2C">
              <w:rPr>
                <w:rFonts w:ascii="Arial" w:hAnsi="Arial" w:cs="Arial"/>
                <w:sz w:val="24"/>
                <w:szCs w:val="24"/>
              </w:rPr>
              <w:t xml:space="preserve">rendelet 14. § (2) bekezdése szerint az ingatlan becsült forgalmi értékét minden esetben igazságügyi ingatlanszakértő bevonásával kell meghatározni. A </w:t>
            </w:r>
            <w:r>
              <w:rPr>
                <w:rFonts w:ascii="Arial" w:hAnsi="Arial" w:cs="Arial"/>
                <w:sz w:val="24"/>
                <w:szCs w:val="24"/>
              </w:rPr>
              <w:t>vagyon</w:t>
            </w:r>
            <w:r w:rsidRPr="00B53C2C">
              <w:rPr>
                <w:rFonts w:ascii="Arial" w:hAnsi="Arial" w:cs="Arial"/>
                <w:sz w:val="24"/>
                <w:szCs w:val="24"/>
              </w:rPr>
              <w:t>rendelet 14. § (6)</w:t>
            </w:r>
            <w:r w:rsidRPr="00567B4F">
              <w:rPr>
                <w:rFonts w:ascii="Arial" w:hAnsi="Arial" w:cs="Arial"/>
                <w:sz w:val="24"/>
                <w:szCs w:val="24"/>
              </w:rPr>
              <w:t xml:space="preserve"> bekezdésében foglaltak szerint nem kell nyilvános pályázat eljárást lefolytatni az ingatlan értékesítésére, amennyiben a forgalmi érték nem éri el a 2.000.000 Ft-ot.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Fentiek figyelembevételével javaslom, hogy az ingatlanrész tekintetében kerüljön lefolytatásra nyilvános pályázati eljárás.</w:t>
            </w:r>
          </w:p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sz w:val="24"/>
              </w:rPr>
            </w:pPr>
          </w:p>
          <w:p w:rsidR="00352D59" w:rsidRPr="007615B1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sz w:val="24"/>
              </w:rPr>
              <w:t>Kérem a Tisztelt Képviselő-testületet, hogy az előterjesztést megvitatni és a határozati javaslatot elfogadni szíveskedjen.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352D59">
        <w:trPr>
          <w:trHeight w:val="256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352D59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pályázati felhívás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1B7E2D">
        <w:trPr>
          <w:trHeight w:val="552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november 14.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2D59" w:rsidRPr="00692373" w:rsidTr="00352D59">
        <w:trPr>
          <w:trHeight w:val="694"/>
        </w:trPr>
        <w:tc>
          <w:tcPr>
            <w:tcW w:w="1777" w:type="dxa"/>
          </w:tcPr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352D59" w:rsidRPr="00692373" w:rsidRDefault="00352D59" w:rsidP="00352D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352D59" w:rsidRPr="00692373" w:rsidRDefault="00352D59" w:rsidP="00352D5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polgármester </w:t>
            </w:r>
          </w:p>
          <w:p w:rsidR="00352D59" w:rsidRPr="00692373" w:rsidRDefault="00352D59" w:rsidP="00352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3690" w:rsidRDefault="00DA3690" w:rsidP="00DA3690">
      <w:pPr>
        <w:rPr>
          <w:rFonts w:ascii="Arial" w:hAnsi="Arial" w:cs="Arial"/>
          <w:b/>
          <w:kern w:val="28"/>
          <w:sz w:val="24"/>
          <w:szCs w:val="24"/>
        </w:rPr>
      </w:pPr>
    </w:p>
    <w:p w:rsidR="00DA3690" w:rsidRPr="00DC72FA" w:rsidRDefault="00DA3690" w:rsidP="00DA369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DC72F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DA3690" w:rsidRPr="00DC72FA" w:rsidRDefault="00F33B92" w:rsidP="00965916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(XI.26</w:t>
      </w:r>
      <w:r w:rsidR="00DA3690" w:rsidRPr="00DC72F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965916" w:rsidRDefault="00965916" w:rsidP="00965916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8821A0">
        <w:rPr>
          <w:rFonts w:ascii="Arial" w:hAnsi="Arial" w:cs="Arial"/>
          <w:b/>
          <w:kern w:val="28"/>
          <w:sz w:val="24"/>
          <w:szCs w:val="24"/>
        </w:rPr>
        <w:t xml:space="preserve">Berhida 691 helyrajzi számú ingatlan </w:t>
      </w:r>
      <w:r>
        <w:rPr>
          <w:rFonts w:ascii="Arial" w:hAnsi="Arial" w:cs="Arial"/>
          <w:b/>
          <w:kern w:val="28"/>
          <w:sz w:val="24"/>
          <w:szCs w:val="24"/>
        </w:rPr>
        <w:t>értékesítéséről</w:t>
      </w:r>
    </w:p>
    <w:p w:rsidR="00965916" w:rsidRDefault="00965916" w:rsidP="00965916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DA3690" w:rsidRPr="00F33B92" w:rsidRDefault="00DA3690" w:rsidP="00DA3690">
      <w:pPr>
        <w:tabs>
          <w:tab w:val="left" w:pos="72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 xml:space="preserve">Berhida Város Önkormányzata Képviselő-testülete 2025. </w:t>
      </w:r>
      <w:r w:rsidR="00F33B92">
        <w:rPr>
          <w:rFonts w:ascii="Arial" w:eastAsia="Times New Roman" w:hAnsi="Arial" w:cs="Arial"/>
          <w:sz w:val="24"/>
          <w:szCs w:val="24"/>
        </w:rPr>
        <w:t>november 26</w:t>
      </w:r>
      <w:r w:rsidRPr="00F33B92">
        <w:rPr>
          <w:rFonts w:ascii="Arial" w:eastAsia="Times New Roman" w:hAnsi="Arial" w:cs="Arial"/>
          <w:sz w:val="24"/>
          <w:szCs w:val="24"/>
        </w:rPr>
        <w:t xml:space="preserve">-i ülésén </w:t>
      </w:r>
      <w:r w:rsidRPr="00F33B92">
        <w:rPr>
          <w:rFonts w:ascii="Arial" w:eastAsia="Times New Roman" w:hAnsi="Arial" w:cs="Arial"/>
          <w:bCs/>
          <w:sz w:val="24"/>
          <w:szCs w:val="24"/>
        </w:rPr>
        <w:t>megtárgyalta az</w:t>
      </w:r>
      <w:r w:rsidRPr="00F33B92">
        <w:rPr>
          <w:rFonts w:ascii="Arial" w:eastAsia="Times New Roman" w:hAnsi="Arial" w:cs="Arial"/>
          <w:sz w:val="24"/>
          <w:szCs w:val="24"/>
        </w:rPr>
        <w:t xml:space="preserve"> „</w:t>
      </w:r>
      <w:r w:rsidR="00965916" w:rsidRPr="008821A0">
        <w:rPr>
          <w:rFonts w:ascii="Arial" w:hAnsi="Arial" w:cs="Arial"/>
          <w:b/>
          <w:kern w:val="28"/>
          <w:sz w:val="24"/>
          <w:szCs w:val="24"/>
        </w:rPr>
        <w:t xml:space="preserve">Berhida 691 helyrajzi számú ingatlan </w:t>
      </w:r>
      <w:r w:rsidR="00965916">
        <w:rPr>
          <w:rFonts w:ascii="Arial" w:hAnsi="Arial" w:cs="Arial"/>
          <w:b/>
          <w:kern w:val="28"/>
          <w:sz w:val="24"/>
          <w:szCs w:val="24"/>
        </w:rPr>
        <w:t>értékesítéséről</w:t>
      </w:r>
      <w:r w:rsidRPr="00F33B92">
        <w:rPr>
          <w:rFonts w:ascii="Arial" w:eastAsia="Times New Roman" w:hAnsi="Arial" w:cs="Arial"/>
          <w:sz w:val="24"/>
          <w:szCs w:val="24"/>
        </w:rPr>
        <w:t>”</w:t>
      </w:r>
      <w:r w:rsidRPr="00F33B92">
        <w:rPr>
          <w:rFonts w:ascii="Arial" w:eastAsia="Times New Roman" w:hAnsi="Arial" w:cs="Arial"/>
          <w:bCs/>
          <w:sz w:val="24"/>
          <w:szCs w:val="24"/>
        </w:rPr>
        <w:t xml:space="preserve"> tárgyú előterjesztést </w:t>
      </w:r>
      <w:r w:rsidRPr="00F33B92">
        <w:rPr>
          <w:rFonts w:ascii="Arial" w:eastAsia="Times New Roman" w:hAnsi="Arial" w:cs="Arial"/>
          <w:sz w:val="24"/>
          <w:szCs w:val="24"/>
        </w:rPr>
        <w:t xml:space="preserve">és az alábbi döntést hozta:  </w:t>
      </w:r>
    </w:p>
    <w:p w:rsidR="00184A01" w:rsidRPr="00F33B92" w:rsidRDefault="00DA3690" w:rsidP="00E9248A">
      <w:pPr>
        <w:numPr>
          <w:ilvl w:val="0"/>
          <w:numId w:val="1"/>
        </w:numPr>
        <w:tabs>
          <w:tab w:val="clear" w:pos="720"/>
        </w:tabs>
        <w:spacing w:after="200" w:line="276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>Berhida Város Önkormányzat Képviselő-testülete a Berhida 691 hrsz. alatt felvett - természetben a 8181 Berhida, Ősi út 13. szám alatti - 3734 m</w:t>
      </w:r>
      <w:r w:rsidRPr="00F33B92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F33B92">
        <w:rPr>
          <w:rFonts w:ascii="Arial" w:eastAsia="Times New Roman" w:hAnsi="Arial" w:cs="Arial"/>
          <w:sz w:val="24"/>
          <w:szCs w:val="24"/>
        </w:rPr>
        <w:t xml:space="preserve"> területű „Kivett lakóház, udvar, gazdasági épület” megnevezésű belterületi ingatlan </w:t>
      </w:r>
      <w:r w:rsidR="000F6B49" w:rsidRPr="00F33B92">
        <w:rPr>
          <w:rFonts w:ascii="Arial" w:eastAsia="Times New Roman" w:hAnsi="Arial" w:cs="Arial"/>
          <w:sz w:val="24"/>
          <w:szCs w:val="24"/>
        </w:rPr>
        <w:t>15/30 tulajdoni hányadának elidegenítésére – az előterjesztés mellékletét képező- ajánlati felhívásban szereplő feltételekkel nyilvános pályázati felhívást tesz közzé.</w:t>
      </w:r>
    </w:p>
    <w:p w:rsidR="00184A01" w:rsidRPr="00F33B92" w:rsidRDefault="00184A01" w:rsidP="00184A01">
      <w:pPr>
        <w:pStyle w:val="Listaszerbekezds"/>
        <w:numPr>
          <w:ilvl w:val="0"/>
          <w:numId w:val="1"/>
        </w:numPr>
        <w:tabs>
          <w:tab w:val="clear" w:pos="720"/>
          <w:tab w:val="num" w:pos="567"/>
        </w:tabs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F33B92">
        <w:rPr>
          <w:rFonts w:ascii="Arial" w:hAnsi="Arial" w:cs="Arial"/>
          <w:bCs/>
          <w:sz w:val="24"/>
          <w:szCs w:val="24"/>
        </w:rPr>
        <w:t xml:space="preserve">Az 1.) pontban részletezett ingatlanra a megajánlható </w:t>
      </w:r>
      <w:proofErr w:type="gramStart"/>
      <w:r w:rsidRPr="00F33B92">
        <w:rPr>
          <w:rFonts w:ascii="Arial" w:hAnsi="Arial" w:cs="Arial"/>
          <w:bCs/>
          <w:sz w:val="24"/>
          <w:szCs w:val="24"/>
        </w:rPr>
        <w:t>minimális</w:t>
      </w:r>
      <w:proofErr w:type="gramEnd"/>
      <w:r w:rsidRPr="00F33B92">
        <w:rPr>
          <w:rFonts w:ascii="Arial" w:hAnsi="Arial" w:cs="Arial"/>
          <w:bCs/>
          <w:sz w:val="24"/>
          <w:szCs w:val="24"/>
        </w:rPr>
        <w:t xml:space="preserve"> vételárként a 8.059.889,-Ft+ÁFA összeget jelöli meg.</w:t>
      </w:r>
    </w:p>
    <w:p w:rsidR="00184A01" w:rsidRPr="00F33B92" w:rsidRDefault="00184A01" w:rsidP="00184A0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184A01" w:rsidRPr="00F33B92" w:rsidRDefault="00184A01" w:rsidP="00184A01">
      <w:pPr>
        <w:pStyle w:val="Listaszerbekezds"/>
        <w:numPr>
          <w:ilvl w:val="0"/>
          <w:numId w:val="1"/>
        </w:numPr>
        <w:tabs>
          <w:tab w:val="clear" w:pos="720"/>
          <w:tab w:val="num" w:pos="567"/>
        </w:tabs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F33B92">
        <w:rPr>
          <w:rFonts w:ascii="Arial" w:hAnsi="Arial" w:cs="Arial"/>
          <w:bCs/>
          <w:sz w:val="24"/>
          <w:szCs w:val="24"/>
        </w:rPr>
        <w:t>Felkéri a polgármestert, hogy gondoskodjon az ingatlan értékesítésére vonatkozó ajánlati felhívás kiírásával kapcsolatos valamennyi intézkedés és jognyilatkozat megtételéről, valamint a beérkezett ajánlatokat terjessze a képviselő-testület elé döntésre.</w:t>
      </w:r>
    </w:p>
    <w:p w:rsidR="00184A01" w:rsidRPr="00F33B92" w:rsidRDefault="00184A01" w:rsidP="00184A01">
      <w:pPr>
        <w:pStyle w:val="Listaszerbekezds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DA3690" w:rsidRPr="00F33B92" w:rsidRDefault="00DA3690" w:rsidP="00184A01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  <w:r w:rsidRPr="009416D2">
        <w:rPr>
          <w:rFonts w:ascii="Arial" w:eastAsia="Times New Roman" w:hAnsi="Arial" w:cs="Arial"/>
          <w:b/>
          <w:sz w:val="24"/>
          <w:szCs w:val="24"/>
        </w:rPr>
        <w:t>Határidő:</w:t>
      </w:r>
      <w:r w:rsidRPr="00F33B92">
        <w:rPr>
          <w:rFonts w:ascii="Arial" w:eastAsia="Times New Roman" w:hAnsi="Arial" w:cs="Arial"/>
          <w:sz w:val="24"/>
          <w:szCs w:val="24"/>
        </w:rPr>
        <w:t xml:space="preserve"> folyamatos.</w:t>
      </w:r>
    </w:p>
    <w:p w:rsidR="00DA3690" w:rsidRPr="00F33B92" w:rsidRDefault="00DA3690" w:rsidP="00DA369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16D2">
        <w:rPr>
          <w:rFonts w:ascii="Arial" w:eastAsia="Times New Roman" w:hAnsi="Arial" w:cs="Arial"/>
          <w:b/>
          <w:sz w:val="24"/>
          <w:szCs w:val="24"/>
        </w:rPr>
        <w:t>F</w:t>
      </w:r>
      <w:r w:rsidR="00184A01" w:rsidRPr="009416D2">
        <w:rPr>
          <w:rFonts w:ascii="Arial" w:eastAsia="Times New Roman" w:hAnsi="Arial" w:cs="Arial"/>
          <w:b/>
          <w:sz w:val="24"/>
          <w:szCs w:val="24"/>
        </w:rPr>
        <w:t>elelős</w:t>
      </w:r>
      <w:r w:rsidR="00184A01" w:rsidRPr="00F33B92">
        <w:rPr>
          <w:rFonts w:ascii="Arial" w:eastAsia="Times New Roman" w:hAnsi="Arial" w:cs="Arial"/>
          <w:sz w:val="24"/>
          <w:szCs w:val="24"/>
        </w:rPr>
        <w:t xml:space="preserve">: </w:t>
      </w:r>
      <w:r w:rsidRPr="00F33B92">
        <w:rPr>
          <w:rFonts w:ascii="Arial" w:eastAsia="Times New Roman" w:hAnsi="Arial" w:cs="Arial"/>
          <w:sz w:val="24"/>
          <w:szCs w:val="24"/>
        </w:rPr>
        <w:t>Pergő Margit polgármester</w:t>
      </w:r>
    </w:p>
    <w:p w:rsidR="00DA3690" w:rsidRPr="00F33B92" w:rsidRDefault="00184A01" w:rsidP="00184A01">
      <w:pPr>
        <w:spacing w:after="0" w:line="240" w:lineRule="auto"/>
        <w:ind w:left="708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 xml:space="preserve">   </w:t>
      </w:r>
      <w:proofErr w:type="gramStart"/>
      <w:r w:rsidR="00DA3690" w:rsidRPr="00F33B92">
        <w:rPr>
          <w:rFonts w:ascii="Arial" w:eastAsia="Times New Roman" w:hAnsi="Arial" w:cs="Arial"/>
          <w:sz w:val="24"/>
          <w:szCs w:val="24"/>
        </w:rPr>
        <w:t>dr.</w:t>
      </w:r>
      <w:proofErr w:type="gramEnd"/>
      <w:r w:rsidR="00DA3690" w:rsidRPr="00F33B92">
        <w:rPr>
          <w:rFonts w:ascii="Arial" w:eastAsia="Times New Roman" w:hAnsi="Arial" w:cs="Arial"/>
          <w:sz w:val="24"/>
          <w:szCs w:val="24"/>
        </w:rPr>
        <w:t xml:space="preserve"> Guti László jegyző</w:t>
      </w:r>
    </w:p>
    <w:p w:rsidR="00DA3690" w:rsidRPr="00F33B92" w:rsidRDefault="00DA3690" w:rsidP="00DA369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ab/>
      </w:r>
      <w:r w:rsidR="00184A01" w:rsidRPr="00F33B92">
        <w:rPr>
          <w:rFonts w:ascii="Arial" w:eastAsia="Times New Roman" w:hAnsi="Arial" w:cs="Arial"/>
          <w:sz w:val="24"/>
          <w:szCs w:val="24"/>
        </w:rPr>
        <w:t xml:space="preserve">   </w:t>
      </w:r>
      <w:r w:rsidRPr="00F33B92">
        <w:rPr>
          <w:rFonts w:ascii="Arial" w:eastAsia="Times New Roman" w:hAnsi="Arial" w:cs="Arial"/>
          <w:sz w:val="24"/>
          <w:szCs w:val="24"/>
        </w:rPr>
        <w:t>Bárdos-Szabó Nikolett hatósági irodavezető</w:t>
      </w:r>
    </w:p>
    <w:p w:rsidR="00DA3690" w:rsidRDefault="00DA3690" w:rsidP="00DA369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DA3690" w:rsidRPr="00DC72FA" w:rsidRDefault="00DA3690" w:rsidP="00DA3690">
      <w:pPr>
        <w:rPr>
          <w:rFonts w:ascii="Arial" w:hAnsi="Arial" w:cs="Arial"/>
          <w:sz w:val="24"/>
          <w:szCs w:val="24"/>
        </w:rPr>
      </w:pPr>
    </w:p>
    <w:p w:rsidR="00DA3690" w:rsidRDefault="00DA3690" w:rsidP="00DA3690"/>
    <w:p w:rsidR="00347B41" w:rsidRDefault="00CD4BCB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7E4E5A5C"/>
    <w:multiLevelType w:val="hybridMultilevel"/>
    <w:tmpl w:val="D124E0FC"/>
    <w:lvl w:ilvl="0" w:tplc="A948D32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90"/>
    <w:rsid w:val="00041502"/>
    <w:rsid w:val="000F6B49"/>
    <w:rsid w:val="00184A01"/>
    <w:rsid w:val="002E0703"/>
    <w:rsid w:val="00352D59"/>
    <w:rsid w:val="00393C3B"/>
    <w:rsid w:val="00586070"/>
    <w:rsid w:val="00602AC8"/>
    <w:rsid w:val="00613BDA"/>
    <w:rsid w:val="009416D2"/>
    <w:rsid w:val="00965916"/>
    <w:rsid w:val="009826B7"/>
    <w:rsid w:val="009F61CD"/>
    <w:rsid w:val="00AD6C39"/>
    <w:rsid w:val="00BA1779"/>
    <w:rsid w:val="00CD4BCB"/>
    <w:rsid w:val="00DA3690"/>
    <w:rsid w:val="00DE0592"/>
    <w:rsid w:val="00E9248A"/>
    <w:rsid w:val="00F3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8F30"/>
  <w15:chartTrackingRefBased/>
  <w15:docId w15:val="{01CC0DC5-0C8B-4FEE-9B49-EBD118E7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69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A3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DA3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2025-11-10T10:04:00Z</dcterms:created>
  <dcterms:modified xsi:type="dcterms:W3CDTF">2025-11-10T10:04:00Z</dcterms:modified>
</cp:coreProperties>
</file>